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99" w:rsidRPr="002806D2" w:rsidRDefault="00B05C99">
      <w:pPr>
        <w:rPr>
          <w:rFonts w:ascii="Times New Roman" w:hAnsi="Times New Roman" w:cs="Times New Roman"/>
          <w:b/>
          <w:sz w:val="24"/>
          <w:szCs w:val="24"/>
        </w:rPr>
      </w:pPr>
      <w:r w:rsidRPr="002806D2">
        <w:rPr>
          <w:rFonts w:ascii="Times New Roman" w:hAnsi="Times New Roman" w:cs="Times New Roman"/>
          <w:b/>
          <w:sz w:val="24"/>
          <w:szCs w:val="24"/>
        </w:rPr>
        <w:t>Внесение изменений в документы, сопровождающие внедрение профессиональных стандартов</w:t>
      </w:r>
    </w:p>
    <w:tbl>
      <w:tblPr>
        <w:tblStyle w:val="a3"/>
        <w:tblW w:w="14884" w:type="dxa"/>
        <w:tblInd w:w="-34" w:type="dxa"/>
        <w:tblLook w:val="04A0" w:firstRow="1" w:lastRow="0" w:firstColumn="1" w:lastColumn="0" w:noHBand="0" w:noVBand="1"/>
      </w:tblPr>
      <w:tblGrid>
        <w:gridCol w:w="2410"/>
        <w:gridCol w:w="8505"/>
        <w:gridCol w:w="3969"/>
      </w:tblGrid>
      <w:tr w:rsidR="00B05C99" w:rsidRPr="002806D2" w:rsidTr="00B05C99">
        <w:tc>
          <w:tcPr>
            <w:tcW w:w="2410" w:type="dxa"/>
          </w:tcPr>
          <w:p w:rsidR="00B05C99" w:rsidRPr="002806D2" w:rsidRDefault="00B05C99" w:rsidP="00E632BE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 xml:space="preserve">Документы, </w:t>
            </w:r>
            <w:r w:rsidR="00E632BE" w:rsidRPr="002806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5" w:type="dxa"/>
          </w:tcPr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Нормативное основание</w:t>
            </w:r>
          </w:p>
        </w:tc>
        <w:tc>
          <w:tcPr>
            <w:tcW w:w="3969" w:type="dxa"/>
          </w:tcPr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Новое в его содержание</w:t>
            </w:r>
          </w:p>
        </w:tc>
      </w:tr>
      <w:tr w:rsidR="00B05C99" w:rsidRPr="002806D2" w:rsidTr="00E632BE">
        <w:trPr>
          <w:trHeight w:val="1550"/>
        </w:trPr>
        <w:tc>
          <w:tcPr>
            <w:tcW w:w="2410" w:type="dxa"/>
          </w:tcPr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Коллективный договор (при наличии), Правила внутреннего трудового распорядка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1. Федеральный закон от 03.07.2016 N 238-ФЗ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"О независимой оценке квалификации"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 xml:space="preserve">П. 3 ч. 1 ст. 2 процедура подтверждения соответствия квалификации соискателя положениям </w:t>
            </w:r>
            <w:r w:rsidRPr="002806D2">
              <w:rPr>
                <w:rFonts w:ascii="Times New Roman" w:hAnsi="Times New Roman" w:cs="Times New Roman"/>
                <w:highlight w:val="yellow"/>
              </w:rPr>
              <w:t>профессионального стандарта</w:t>
            </w:r>
            <w:r w:rsidRPr="002806D2">
              <w:rPr>
                <w:rFonts w:ascii="Times New Roman" w:hAnsi="Times New Roman" w:cs="Times New Roman"/>
              </w:rPr>
              <w:t xml:space="preserve"> или квалификационным требованиям осуществляется не образовательными организациями, а центрами оценки квалификаций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2.Постановление Правительства РФ от 16.11.2016 N 1204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"Об утверждении Правил проведения центром оценки квалификаций независимой оценки квалификации в форме профессионального экзамена"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 xml:space="preserve">3. Трудовой кодекс РФ </w:t>
            </w:r>
          </w:p>
          <w:p w:rsidR="00B05C99" w:rsidRPr="002806D2" w:rsidRDefault="00B05C99" w:rsidP="00015B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6D2">
              <w:rPr>
                <w:rFonts w:ascii="Times New Roman" w:eastAsia="Times New Roman" w:hAnsi="Times New Roman" w:cs="Times New Roman"/>
                <w:b/>
                <w:lang w:eastAsia="ru-RU"/>
              </w:rPr>
              <w:t>Ст. 187 ТК РФ</w:t>
            </w: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 xml:space="preserve">При направлении работодателем работника на профессиональное обучение или дополнительное профессиональное образование, </w:t>
            </w:r>
            <w:r w:rsidRPr="002806D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на прохождение независимой оценки квалификации на соответствие положениям профессионального стандарта</w:t>
            </w: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 xml:space="preserve"> или квалификационным требованиям, установленным федеральными законами и иными нормативными правовыми актами Российской Федерации (далее - независимая оценка квалификации), с отрывом от работы за ним сохраняются место работы (должность) и средняя заработная плата по основному месту работы. </w:t>
            </w:r>
          </w:p>
          <w:p w:rsidR="00B05C99" w:rsidRPr="002806D2" w:rsidRDefault="00B05C99" w:rsidP="00015B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6D2">
              <w:rPr>
                <w:rFonts w:ascii="Times New Roman" w:eastAsia="Times New Roman" w:hAnsi="Times New Roman" w:cs="Times New Roman"/>
                <w:b/>
                <w:lang w:eastAsia="ru-RU"/>
              </w:rPr>
              <w:t>Ч. 2 ст. 196 ТК РФ</w:t>
            </w: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>Подготовка работников и дополнительное профессиональное образование работников, направление работников (</w:t>
            </w:r>
            <w:r w:rsidRPr="002806D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 их письменного согласия)</w:t>
            </w: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 xml:space="preserve"> на прохождение независимой оценки квалификации осуществляются работодателем на условиях и в порядке, которые определяются коллективным договором, соглашениями, </w:t>
            </w:r>
            <w:r w:rsidRPr="002806D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трудовым договором</w:t>
            </w: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05C99" w:rsidRPr="002806D2" w:rsidRDefault="00B05C99" w:rsidP="00015B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 xml:space="preserve">!!! </w:t>
            </w:r>
            <w:r w:rsidRPr="002806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Если оценочный центр, установит несоответствие работника </w:t>
            </w:r>
            <w:proofErr w:type="spellStart"/>
            <w:proofErr w:type="gramStart"/>
            <w:r w:rsidRPr="002806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Профстандарту,то</w:t>
            </w:r>
            <w:proofErr w:type="spellEnd"/>
            <w:proofErr w:type="gramEnd"/>
            <w:r w:rsidRPr="002806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уволить его нельзя. ТК РФ не предусматривает такое основание в качестве увольнения. Основанием для увольнения может быть только аттестация на соответствие занимаемой должности (п.3ч.1 ст. 81 ТК РФ)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  <w:b/>
              </w:rPr>
              <w:t>Ст. 197 ТК РФ</w:t>
            </w:r>
            <w:r w:rsidRPr="002806D2">
              <w:rPr>
                <w:rFonts w:ascii="Times New Roman" w:hAnsi="Times New Roman" w:cs="Times New Roman"/>
              </w:rPr>
              <w:t xml:space="preserve"> Право работников на подготовку и дополнительное профессиональное образование, на прохождение независимой оценки квалификации</w:t>
            </w:r>
          </w:p>
        </w:tc>
        <w:tc>
          <w:tcPr>
            <w:tcW w:w="3969" w:type="dxa"/>
          </w:tcPr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- необходимо прописать право работников на прохождение независимой оценки квалификации (ст. 197 ТК РФ)</w:t>
            </w:r>
          </w:p>
          <w:p w:rsidR="00B05C99" w:rsidRPr="002806D2" w:rsidRDefault="00B05C99" w:rsidP="00015B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06D2">
              <w:rPr>
                <w:rFonts w:ascii="Times New Roman" w:hAnsi="Times New Roman" w:cs="Times New Roman"/>
              </w:rPr>
              <w:t xml:space="preserve">- право работодателя направлять работника (с их письменного согласия) </w:t>
            </w: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>на прохождение независимой оценки квалификации (ч. 2 ст. 196 ТК РФ)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>- Гарантии и компенсации работникам, направляемым на прохождение независимой оценки квалификации (ст. 187 ТК РФ)</w:t>
            </w:r>
          </w:p>
        </w:tc>
      </w:tr>
      <w:tr w:rsidR="00B05C99" w:rsidRPr="002806D2" w:rsidTr="00B05C99">
        <w:tc>
          <w:tcPr>
            <w:tcW w:w="2410" w:type="dxa"/>
          </w:tcPr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Штатное расписание</w:t>
            </w:r>
          </w:p>
        </w:tc>
        <w:tc>
          <w:tcPr>
            <w:tcW w:w="8505" w:type="dxa"/>
          </w:tcPr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 xml:space="preserve">1. Трудовой кодекс РФ 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- ст. 57 содержание трудового договора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 xml:space="preserve">Если в соответствии с настоящим Кодексом,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</w:t>
            </w: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наименование </w:t>
            </w:r>
            <w:r w:rsidRPr="002806D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этих должностей, профессий или специальностей и квалификационные требования к ним</w:t>
            </w: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 xml:space="preserve">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Федерации, или соответствующим положениям профессиональных </w:t>
            </w:r>
            <w:r w:rsidRPr="002806D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стандартов;</w:t>
            </w:r>
          </w:p>
        </w:tc>
        <w:tc>
          <w:tcPr>
            <w:tcW w:w="3969" w:type="dxa"/>
          </w:tcPr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lastRenderedPageBreak/>
              <w:t xml:space="preserve">Наименование должностей должно соответствовать </w:t>
            </w:r>
            <w:proofErr w:type="spellStart"/>
            <w:r w:rsidRPr="002806D2">
              <w:rPr>
                <w:rFonts w:ascii="Times New Roman" w:hAnsi="Times New Roman" w:cs="Times New Roman"/>
              </w:rPr>
              <w:t>Профстандарту</w:t>
            </w:r>
            <w:proofErr w:type="spellEnd"/>
          </w:p>
        </w:tc>
      </w:tr>
      <w:tr w:rsidR="00B05C99" w:rsidRPr="002806D2" w:rsidTr="00B05C99">
        <w:tc>
          <w:tcPr>
            <w:tcW w:w="2410" w:type="dxa"/>
          </w:tcPr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Должностные инструкции</w:t>
            </w:r>
          </w:p>
        </w:tc>
        <w:tc>
          <w:tcPr>
            <w:tcW w:w="8505" w:type="dxa"/>
          </w:tcPr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2806D2">
              <w:rPr>
                <w:rFonts w:ascii="Times New Roman" w:hAnsi="Times New Roman" w:cs="Times New Roman"/>
              </w:rPr>
              <w:t>Профстандарт</w:t>
            </w:r>
            <w:proofErr w:type="spellEnd"/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2. Закон «Об образовании в РФ» № 273-ФЗ</w:t>
            </w:r>
          </w:p>
          <w:p w:rsidR="00B05C99" w:rsidRPr="002806D2" w:rsidRDefault="0054197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 xml:space="preserve">- ст. 47 Закона № 273-ФЗ </w:t>
            </w:r>
            <w:r w:rsidR="00B05C99" w:rsidRPr="002806D2">
              <w:rPr>
                <w:rFonts w:ascii="Times New Roman" w:hAnsi="Times New Roman" w:cs="Times New Roman"/>
              </w:rPr>
              <w:t>Права педагогических работников</w:t>
            </w:r>
          </w:p>
          <w:p w:rsidR="00B05C99" w:rsidRPr="002806D2" w:rsidRDefault="0054197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 xml:space="preserve">- ст. 48 Закона № 273-ФЗ </w:t>
            </w:r>
            <w:r w:rsidR="00B05C99" w:rsidRPr="002806D2">
              <w:rPr>
                <w:rFonts w:ascii="Times New Roman" w:hAnsi="Times New Roman" w:cs="Times New Roman"/>
              </w:rPr>
              <w:t>Обязанности педагогических работников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Структура Д.И. (произвольная форма)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1. Общие положения (</w:t>
            </w:r>
            <w:r w:rsidRPr="002806D2">
              <w:rPr>
                <w:rFonts w:ascii="Times New Roman" w:hAnsi="Times New Roman" w:cs="Times New Roman"/>
                <w:highlight w:val="yellow"/>
              </w:rPr>
              <w:t>требования к образованию и обучению</w:t>
            </w:r>
            <w:r w:rsidRPr="002806D2">
              <w:rPr>
                <w:rFonts w:ascii="Times New Roman" w:hAnsi="Times New Roman" w:cs="Times New Roman"/>
              </w:rPr>
              <w:t>)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 xml:space="preserve">2. </w:t>
            </w:r>
            <w:r w:rsidR="00E632BE" w:rsidRPr="002806D2">
              <w:rPr>
                <w:rFonts w:ascii="Times New Roman" w:hAnsi="Times New Roman" w:cs="Times New Roman"/>
                <w:highlight w:val="yellow"/>
              </w:rPr>
              <w:t>Трудовые ф</w:t>
            </w:r>
            <w:r w:rsidRPr="002806D2">
              <w:rPr>
                <w:rFonts w:ascii="Times New Roman" w:hAnsi="Times New Roman" w:cs="Times New Roman"/>
                <w:highlight w:val="yellow"/>
              </w:rPr>
              <w:t xml:space="preserve">ункции </w:t>
            </w:r>
            <w:r w:rsidR="00E632BE" w:rsidRPr="002806D2">
              <w:rPr>
                <w:rFonts w:ascii="Times New Roman" w:hAnsi="Times New Roman" w:cs="Times New Roman"/>
                <w:highlight w:val="yellow"/>
              </w:rPr>
              <w:t>(с обязанностями в рамках каждой трудовой функции</w:t>
            </w:r>
            <w:r w:rsidR="00E632BE" w:rsidRPr="002806D2">
              <w:rPr>
                <w:rFonts w:ascii="Times New Roman" w:hAnsi="Times New Roman" w:cs="Times New Roman"/>
              </w:rPr>
              <w:t>)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3. Должностные обязанности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4. Права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5. Ответственность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6. Взаимоотношения и связи по должности</w:t>
            </w:r>
          </w:p>
        </w:tc>
      </w:tr>
      <w:tr w:rsidR="00B05C99" w:rsidRPr="00540D41" w:rsidTr="00B05C99">
        <w:trPr>
          <w:trHeight w:val="4374"/>
        </w:trPr>
        <w:tc>
          <w:tcPr>
            <w:tcW w:w="2410" w:type="dxa"/>
          </w:tcPr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Трудовой договор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</w:tcPr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1. Трудовой кодекс РФ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- ст. 57 содержание трудового договора</w:t>
            </w:r>
          </w:p>
          <w:p w:rsidR="00B05C99" w:rsidRPr="002806D2" w:rsidRDefault="00B05C99" w:rsidP="00015BEA">
            <w:pPr>
              <w:ind w:firstLine="540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>Обязательными для включения в трудовой договор являются следующие условия:</w:t>
            </w:r>
          </w:p>
          <w:p w:rsidR="00B05C99" w:rsidRPr="002806D2" w:rsidRDefault="00B05C99" w:rsidP="00015BEA">
            <w:pPr>
              <w:ind w:firstLine="540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2806D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трудовая функция</w:t>
            </w: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 xml:space="preserve"> (работа по должности в соответствии со штатным расписанием, профессии, специальности с указанием квалификации; конкретный вид поручаемой работнику работы). Если в соответствии с настоящим Кодексом,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наименование </w:t>
            </w:r>
            <w:r w:rsidRPr="002806D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этих должностей, профессий или специальностей и квалификационные требования к ним</w:t>
            </w: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 xml:space="preserve">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Российской Федерации, или соответствующим положениям профессиональных </w:t>
            </w:r>
            <w:r w:rsidRPr="002806D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стандартов;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05C99" w:rsidRPr="002806D2" w:rsidRDefault="00B05C99" w:rsidP="00015B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>в связи с изменением трудовых функций и оплаты труда</w:t>
            </w:r>
          </w:p>
          <w:p w:rsidR="00B05C99" w:rsidRPr="002806D2" w:rsidRDefault="00B05C99" w:rsidP="00015B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>Ст. 72, 72.1 дополнительное соглашение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>- уведомление за 2 месяца, если по ст. 74 ТК РФ</w:t>
            </w:r>
          </w:p>
        </w:tc>
      </w:tr>
      <w:tr w:rsidR="00B05C99" w:rsidRPr="00540D41" w:rsidTr="00B05C99">
        <w:tc>
          <w:tcPr>
            <w:tcW w:w="2410" w:type="dxa"/>
          </w:tcPr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Положение о стимулировании (Положение об оплате труда)</w:t>
            </w:r>
          </w:p>
        </w:tc>
        <w:tc>
          <w:tcPr>
            <w:tcW w:w="8505" w:type="dxa"/>
          </w:tcPr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 xml:space="preserve">1. Трудовой кодекс РФ </w:t>
            </w:r>
          </w:p>
          <w:p w:rsidR="00B05C99" w:rsidRPr="002806D2" w:rsidRDefault="00B05C99" w:rsidP="00015BEA">
            <w:pPr>
              <w:ind w:firstLine="540"/>
              <w:jc w:val="both"/>
              <w:rPr>
                <w:rFonts w:ascii="Verdana" w:eastAsia="Times New Roman" w:hAnsi="Verdana" w:cs="Times New Roman"/>
                <w:lang w:eastAsia="ru-RU"/>
              </w:rPr>
            </w:pPr>
            <w:r w:rsidRPr="002806D2">
              <w:rPr>
                <w:rFonts w:ascii="Times New Roman" w:hAnsi="Times New Roman" w:cs="Times New Roman"/>
              </w:rPr>
              <w:t xml:space="preserve">Ст. 144 </w:t>
            </w: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оплаты труда работников государственных и муниципальных учреждений устанавливаются с учетом единого тарифно-квалификационного справочника работ и профессий рабочих, единого квалификационного справочника </w:t>
            </w: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должностей руководителей, специалистов и служащих или </w:t>
            </w:r>
            <w:r w:rsidRPr="002806D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профессиональных стандартов</w:t>
            </w: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>, а также с учетом государственных гарантий по оплате труда, рекомендаций Российской трехсторонней комиссии по регулированию социально-трудовых отношений (часть третья статьи 135 настоящего Кодекса) и мнения соответствующих профсоюзов (объединений профсоюзов) и объединений работодателей.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05C99" w:rsidRPr="002806D2" w:rsidRDefault="00B05C99" w:rsidP="00B05C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1 .</w:t>
            </w:r>
            <w:proofErr w:type="gramEnd"/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конкретизацией видов поручаемой работнику работы на основании </w:t>
            </w:r>
            <w:proofErr w:type="spellStart"/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>Профстандарта</w:t>
            </w:r>
            <w:proofErr w:type="spellEnd"/>
          </w:p>
          <w:p w:rsidR="00B05C99" w:rsidRPr="002806D2" w:rsidRDefault="00B05C99" w:rsidP="00B05C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 xml:space="preserve">Ранее предполагались стимулирующие </w:t>
            </w: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выплаты (одаренные дети, инклюзия и т.п.)</w:t>
            </w:r>
          </w:p>
          <w:p w:rsidR="00B05C99" w:rsidRPr="002806D2" w:rsidRDefault="00B05C99" w:rsidP="00B05C99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eastAsia="Times New Roman" w:hAnsi="Times New Roman" w:cs="Times New Roman"/>
                <w:lang w:eastAsia="ru-RU"/>
              </w:rPr>
              <w:t>2. В связи с изменением трудовых функций работника и появлением у него новых обязательных функций</w:t>
            </w:r>
          </w:p>
        </w:tc>
      </w:tr>
      <w:tr w:rsidR="00B05C99" w:rsidRPr="00540D41" w:rsidTr="00B05C99">
        <w:tc>
          <w:tcPr>
            <w:tcW w:w="2410" w:type="dxa"/>
          </w:tcPr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Положение об аттестации на соответствие занимаемой должности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 xml:space="preserve">- процедура такая </w:t>
            </w:r>
            <w:proofErr w:type="gramStart"/>
            <w:r w:rsidRPr="002806D2">
              <w:rPr>
                <w:rFonts w:ascii="Times New Roman" w:hAnsi="Times New Roman" w:cs="Times New Roman"/>
              </w:rPr>
              <w:t>же</w:t>
            </w:r>
            <w:proofErr w:type="gramEnd"/>
            <w:r w:rsidRPr="002806D2">
              <w:rPr>
                <w:rFonts w:ascii="Times New Roman" w:hAnsi="Times New Roman" w:cs="Times New Roman"/>
              </w:rPr>
              <w:t xml:space="preserve"> как и ранее, </w:t>
            </w:r>
            <w:r w:rsidRPr="002806D2">
              <w:rPr>
                <w:rFonts w:ascii="Times New Roman" w:hAnsi="Times New Roman" w:cs="Times New Roman"/>
                <w:highlight w:val="yellow"/>
              </w:rPr>
              <w:t>но</w:t>
            </w:r>
            <w:r w:rsidRPr="002806D2">
              <w:rPr>
                <w:rFonts w:ascii="Times New Roman" w:hAnsi="Times New Roman" w:cs="Times New Roman"/>
              </w:rPr>
              <w:t xml:space="preserve"> ….</w:t>
            </w:r>
          </w:p>
          <w:p w:rsidR="00B05C99" w:rsidRPr="002806D2" w:rsidRDefault="002D61B8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  <w:highlight w:val="yellow"/>
              </w:rPr>
              <w:t xml:space="preserve">Представление работодателя с учетом </w:t>
            </w:r>
            <w:proofErr w:type="spellStart"/>
            <w:r w:rsidRPr="002806D2">
              <w:rPr>
                <w:rFonts w:ascii="Times New Roman" w:hAnsi="Times New Roman" w:cs="Times New Roman"/>
                <w:highlight w:val="yellow"/>
              </w:rPr>
              <w:t>профстандарта</w:t>
            </w:r>
            <w:proofErr w:type="spellEnd"/>
          </w:p>
        </w:tc>
        <w:tc>
          <w:tcPr>
            <w:tcW w:w="8505" w:type="dxa"/>
          </w:tcPr>
          <w:p w:rsidR="00B05C99" w:rsidRPr="002806D2" w:rsidRDefault="00B05C99" w:rsidP="00015BEA">
            <w:pPr>
              <w:rPr>
                <w:rFonts w:ascii="Times New Roman" w:hAnsi="Times New Roman" w:cs="Times New Roman"/>
                <w:bCs/>
              </w:rPr>
            </w:pPr>
            <w:r w:rsidRPr="002806D2">
              <w:rPr>
                <w:rFonts w:ascii="Times New Roman" w:hAnsi="Times New Roman" w:cs="Times New Roman"/>
              </w:rPr>
              <w:t>1. ч. 2 ст. 195. 1 ТК РФ Профессиональный стандарт –</w:t>
            </w:r>
            <w:r w:rsidRPr="002806D2">
              <w:rPr>
                <w:rFonts w:ascii="Times New Roman" w:hAnsi="Times New Roman" w:cs="Times New Roman"/>
                <w:b/>
                <w:bCs/>
                <w:highlight w:val="yellow"/>
              </w:rPr>
              <w:t>характеристика квалификации, необходимой работнику для осуществления определенного вида профессиональной деятельности</w:t>
            </w:r>
            <w:r w:rsidRPr="002806D2">
              <w:rPr>
                <w:rFonts w:ascii="Times New Roman" w:hAnsi="Times New Roman" w:cs="Times New Roman"/>
                <w:bCs/>
              </w:rPr>
              <w:t>, в том числе выполнения определенной трудовой функции.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2. Закон «Об образовании в РФ» № 273-ФЗ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  <w:b/>
              </w:rPr>
            </w:pPr>
            <w:r w:rsidRPr="002806D2">
              <w:rPr>
                <w:rFonts w:ascii="Times New Roman" w:hAnsi="Times New Roman" w:cs="Times New Roman"/>
              </w:rPr>
              <w:t xml:space="preserve">- п. 8 ч. 1 ст. 48: Педагогические работники обязаныпроходить аттестацию на соответствие занимаемой должности в порядке, установленном </w:t>
            </w:r>
            <w:r w:rsidRPr="002806D2">
              <w:rPr>
                <w:rFonts w:ascii="Times New Roman" w:hAnsi="Times New Roman" w:cs="Times New Roman"/>
                <w:b/>
              </w:rPr>
              <w:t>законодательством об образовании;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  <w:b/>
              </w:rPr>
              <w:t xml:space="preserve">- </w:t>
            </w:r>
            <w:r w:rsidRPr="002806D2">
              <w:rPr>
                <w:rFonts w:ascii="Times New Roman" w:hAnsi="Times New Roman" w:cs="Times New Roman"/>
              </w:rPr>
              <w:t>ст. 49 Закона № 273-ФЗ устанавливает 2 вида аттестации педагогических работников: на соответствие занимаемой должности и на квалификационную категорию (оба вида раскрыты в Приказе</w:t>
            </w:r>
            <w:r w:rsidR="00E4476B" w:rsidRPr="00280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D2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2806D2">
              <w:rPr>
                <w:rFonts w:ascii="Times New Roman" w:hAnsi="Times New Roman" w:cs="Times New Roman"/>
              </w:rPr>
              <w:t xml:space="preserve"> России от 07.04.2014 N 276"Об утверждении Порядка проведения аттестации педагогических работников организаций, осуществляющих образовательную деятельность")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>- В П</w:t>
            </w:r>
            <w:r w:rsidRPr="002806D2">
              <w:t xml:space="preserve">5. Раздела </w:t>
            </w:r>
            <w:r w:rsidRPr="002806D2">
              <w:rPr>
                <w:lang w:val="en-US"/>
              </w:rPr>
              <w:t>II</w:t>
            </w:r>
            <w:r w:rsidRPr="002806D2">
              <w:t xml:space="preserve">Приказа № 276 установлено, что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</w:t>
            </w:r>
            <w:r w:rsidRPr="002806D2">
              <w:rPr>
                <w:highlight w:val="yellow"/>
              </w:rPr>
              <w:t>на основе оценки их профессиональной деятельности аттестационными комиссиями</w:t>
            </w:r>
          </w:p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05C99" w:rsidRPr="002806D2" w:rsidRDefault="00B05C99" w:rsidP="00015BEA">
            <w:pPr>
              <w:rPr>
                <w:rFonts w:ascii="Times New Roman" w:hAnsi="Times New Roman" w:cs="Times New Roman"/>
              </w:rPr>
            </w:pPr>
            <w:r w:rsidRPr="002806D2">
              <w:rPr>
                <w:rFonts w:ascii="Times New Roman" w:hAnsi="Times New Roman" w:cs="Times New Roman"/>
              </w:rPr>
              <w:t xml:space="preserve">1. Процедура аттестации по Приказу № 276, но инструментарий должен соответствовать </w:t>
            </w:r>
            <w:proofErr w:type="spellStart"/>
            <w:r w:rsidRPr="002806D2">
              <w:rPr>
                <w:rFonts w:ascii="Times New Roman" w:hAnsi="Times New Roman" w:cs="Times New Roman"/>
              </w:rPr>
              <w:t>Профстандарту</w:t>
            </w:r>
            <w:proofErr w:type="spellEnd"/>
            <w:r w:rsidRPr="002806D2">
              <w:rPr>
                <w:rFonts w:ascii="Times New Roman" w:hAnsi="Times New Roman" w:cs="Times New Roman"/>
              </w:rPr>
              <w:t>.</w:t>
            </w:r>
          </w:p>
        </w:tc>
      </w:tr>
    </w:tbl>
    <w:p w:rsidR="00150128" w:rsidRPr="00B05C99" w:rsidRDefault="0015012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0128" w:rsidRPr="00B05C99" w:rsidSect="00B01A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0185"/>
    <w:multiLevelType w:val="hybridMultilevel"/>
    <w:tmpl w:val="A7422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C2E15"/>
    <w:multiLevelType w:val="hybridMultilevel"/>
    <w:tmpl w:val="B09CC7EA"/>
    <w:lvl w:ilvl="0" w:tplc="23B63E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651"/>
    <w:rsid w:val="000C29B6"/>
    <w:rsid w:val="00150128"/>
    <w:rsid w:val="002122AA"/>
    <w:rsid w:val="002806D2"/>
    <w:rsid w:val="002C2A75"/>
    <w:rsid w:val="002C55FD"/>
    <w:rsid w:val="002D61B8"/>
    <w:rsid w:val="0031354A"/>
    <w:rsid w:val="00394A0A"/>
    <w:rsid w:val="00480AB5"/>
    <w:rsid w:val="00541979"/>
    <w:rsid w:val="0058279F"/>
    <w:rsid w:val="005B3806"/>
    <w:rsid w:val="005D7291"/>
    <w:rsid w:val="006D17CF"/>
    <w:rsid w:val="00745CF3"/>
    <w:rsid w:val="00754010"/>
    <w:rsid w:val="00790B6A"/>
    <w:rsid w:val="00800E7F"/>
    <w:rsid w:val="00832436"/>
    <w:rsid w:val="009C7E9B"/>
    <w:rsid w:val="00AC2206"/>
    <w:rsid w:val="00B01A33"/>
    <w:rsid w:val="00B05C99"/>
    <w:rsid w:val="00B05D59"/>
    <w:rsid w:val="00B07651"/>
    <w:rsid w:val="00BA57E3"/>
    <w:rsid w:val="00CA6143"/>
    <w:rsid w:val="00DB0638"/>
    <w:rsid w:val="00DE2F2D"/>
    <w:rsid w:val="00E4476B"/>
    <w:rsid w:val="00E632BE"/>
    <w:rsid w:val="00ED42E6"/>
    <w:rsid w:val="00FA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ECC8C-3607-4F67-B205-7FB6755D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1A3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0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A0274-3A08-4FB9-B576-212FEDB3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Обычный</dc:creator>
  <cp:keywords/>
  <dc:description/>
  <cp:lastModifiedBy>Windows User</cp:lastModifiedBy>
  <cp:revision>27</cp:revision>
  <dcterms:created xsi:type="dcterms:W3CDTF">2018-11-18T13:55:00Z</dcterms:created>
  <dcterms:modified xsi:type="dcterms:W3CDTF">2020-02-19T01:53:00Z</dcterms:modified>
</cp:coreProperties>
</file>